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539750" cy="5435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43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CENTRO DE REFERÊNCIA EM FORMAÇÃO E EM EDUCAÇÃO A DISTÂNCIA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Rua Barão de Mauá, 30 – Jucutuquara – 29040-860 – Vitória – 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27 3198-0900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ANEXO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IV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AUTODECLARAÇÃO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Eu,_______________________________________________________________________________________,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no 13 de 11 de maio de 2016 e na Resolução do Conselho Superior do Ifes no10 de 27 de marco de 2017, que me identifico como (marcar apenas uma das opções):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Preto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Informo a seguir o(s) critério(s) utilizado(s) para me autodeclarar negro/pardo/indígena.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Características fenotípicas.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pecifi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Declaro, também, estar ciente de que, a comprovação da falsidade desta declaração, em procedimento que me assegure o contraditório e a ampla defesa, tornará minha classificação no edital sem efeito o que implicará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Declaro, ainda, estar ciente de que poderei ser convocado, a qualquer tempo, por comissões especiais do Instituto Federal do Espírito Santo para verificação da afirmação contida na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 – ES, ____ de _______________________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